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b/>
          <w:color w:val="000000"/>
          <w:sz w:val="22"/>
          <w:rtl w:val="off"/>
          <w:lang w:val="en-US"/>
        </w:rPr>
        <w:t>Золоті правила виховання в сім’ї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1. Повага до індивідуальності дитини (врахування бажань, інтересів, потреб), її самостійності, допомога у пошуку шляхів виходу зі складних ситуацій;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2. Формування системи цінностей та збереження в сім'ї емоційного комфорту;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3. Підвищення психологічної освіти батьків, набуття знань, урахування індивідуальних та вікових особливостей дитини;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4. Забезпечення тісного взаємо­зв'язку і взаємодії зі школою та іншими дитячими колективами. Лише дружні, відкриті стосунки дитини з батьками, взаємодопомога, турбота та увага забезпечать добрі відносини в сім'ї, бажаний результат виховання.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b/>
          <w:color w:val="000000"/>
          <w:sz w:val="22"/>
          <w:rtl w:val="off"/>
          <w:lang w:val="en-US"/>
        </w:rPr>
        <w:t>Десять заповідей батькам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1. Не навчайте тому, у чому ви самі необізнані. Щоб правильно виховувати, треба знати вікові та індивідуальні особливості дитини.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2. Не сприймайте дитину як свою власність, не ростіть її для себе.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3. Довіряйте дитині. Залишайте за нею право на власні помилки, тоді дитина оволодіє вмінням їх самостійно виправляти.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4. Не ставтеся до дитини зневажливо. Дитина повинна бути впевнена в своїх силах, тоді з неї виросте відповідальна особистість.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5. Будьте терплячими. Ваша нетерплячість — ознака слабкості, показ вашої невпевненості в собі.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6. Будьте послідовними у своїх вимогах, але пам'ятайте: твердість лінії у вихованні досягається не покаранням, а стабільністю обов'язкових для виконання правил, спокійним тоном спілкування, неквапливістю і послідовністю.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7. Вчіть дитину самостійно приймати рішення і відповідати за них.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8. Замініть форму вимоги «Роби, якщо я наказав!» на іншу: «Зроби, тому що не зробити цього не можна, це корисно для тебе і твоїх близьких».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9. Оцінюючи дитину, кажіть їй не тільки про те, чим ви невдоволені, а й про те, що вас радує. Не порівнюйте її з сусідською дитиною, однокласниками, друзями. Порівнюйте, якою вона була вчора і якою є сьогодні. Це допоможе вам швидше набути батьківської мудрості.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10. Ніколи не кажіть, що у вас немає часу виховувати свою дитину, бо це означатиме: мені ніколи її любити.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Завжди пам'ятайте: ми виховуємо дітей власним прикладом, системою власних цінностей, звичним тоном спілкування, ставленням до праці та дозвілля.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Тож давайте вчитися виховувати наших дітей, пізнавати те, чого ми не знаємо, знайомитись з основами педагогіки, психології, права, якщо насправді любимо їх і бажаємо їм щастя.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Не викликає сумніву, що правильно встановленими, цілими, міцними, безпечними сходами можна кого завгодно вивести на будь-яку висоту.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b/>
          <w:color w:val="000000"/>
          <w:sz w:val="22"/>
          <w:rtl w:val="off"/>
          <w:lang w:val="en-US"/>
        </w:rPr>
        <w:t>Я.Коменський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Ні пеклом, ні раєм не повинен бути дім для дитини –але місцем, де можна жити (тільки не єдиним). Місцем де жити хочеться, але не настільки, щоб прагнути ним обмежуватись. Звідки можна впевнено йти і куди радо повертатись. Де все співвідноситься з життям, - де якщо й немає гармонії, є надія 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В.Леві.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 xml:space="preserve">З </w:t>
      </w:r>
      <w:r>
        <w:rPr>
          <w:rFonts w:ascii="Times New Roman" w:cs="Times New Roman" w:hAnsi="Times New Roman"/>
          <w:color w:val="000000"/>
          <w:sz w:val="22"/>
          <w:rtl w:val="off"/>
          <w:lang w:val="uk-UA"/>
        </w:rPr>
        <w:t>-</w:t>
      </w: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посеред багатьох доріг (якими йде у своєму життя людина) сім’я є першою та найважливішою. Ця дорога для кожного особлива, єдина та неповторна, від якої неможливо віддалитися. Кожен з н</w:t>
      </w:r>
      <w:r>
        <w:rPr>
          <w:rFonts w:ascii="Times New Roman" w:cs="Times New Roman" w:hAnsi="Times New Roman"/>
          <w:color w:val="000000"/>
          <w:sz w:val="22"/>
          <w:rtl w:val="off"/>
          <w:lang w:val="uk-UA"/>
        </w:rPr>
        <w:t>а</w:t>
      </w: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 xml:space="preserve">с народжується у сім’ї, і власне цим ми дякуємо їй за </w:t>
      </w:r>
      <w:r>
        <w:rPr>
          <w:rFonts w:ascii="Times New Roman" w:cs="Times New Roman" w:hAnsi="Times New Roman"/>
          <w:color w:val="000000"/>
          <w:sz w:val="22"/>
          <w:rtl w:val="off"/>
          <w:lang w:val="uk-UA"/>
        </w:rPr>
        <w:t>с</w:t>
      </w: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ам факт бути людиною. А якщо народження на світ та входження у суспільство відбувається без сім’ї, то це завжди болісний процес, який впливатиме на все подальше життя.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b/>
          <w:color w:val="000000"/>
          <w:sz w:val="22"/>
          <w:rtl w:val="off"/>
          <w:lang w:val="en-US"/>
        </w:rPr>
        <w:t>З листа до сімей Яна Павла ІІ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Любов – як ртуть: її можна втримати на розкритій долоні, але не у стиснутому кулаці.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b/>
          <w:color w:val="000000"/>
          <w:sz w:val="22"/>
          <w:lang w:val="en-US"/>
        </w:rPr>
      </w:pPr>
      <w:r>
        <w:rPr>
          <w:rFonts w:ascii="Times New Roman" w:cs="Times New Roman" w:hAnsi="Times New Roman"/>
          <w:b/>
          <w:color w:val="000000"/>
          <w:sz w:val="22"/>
          <w:rtl w:val="off"/>
          <w:lang w:val="en-US"/>
        </w:rPr>
        <w:t>Дороті Паркер.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Дім – світосховище для людини.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b/>
          <w:color w:val="000000"/>
          <w:sz w:val="22"/>
          <w:rtl w:val="off"/>
          <w:lang w:val="en-US"/>
        </w:rPr>
        <w:t>Олексій Бельма</w:t>
      </w:r>
      <w:r>
        <w:rPr>
          <w:rFonts w:ascii="Times New Roman" w:cs="Times New Roman" w:hAnsi="Times New Roman"/>
          <w:b/>
          <w:color w:val="000000"/>
          <w:sz w:val="22"/>
          <w:rtl w:val="off"/>
          <w:lang w:val="uk-UA"/>
        </w:rPr>
        <w:t>р</w:t>
      </w:r>
      <w:r>
        <w:rPr>
          <w:rFonts w:ascii="Times New Roman" w:cs="Times New Roman" w:hAnsi="Times New Roman"/>
          <w:b/>
          <w:color w:val="000000"/>
          <w:sz w:val="22"/>
          <w:rtl w:val="off"/>
          <w:lang w:val="en-US"/>
        </w:rPr>
        <w:t>ов, сучасний письменник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Якщо твої наміри на рік – сій жито, на десятиліття – саджай дерево, на віки – виховуй дітей.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b/>
          <w:color w:val="000000"/>
          <w:sz w:val="22"/>
          <w:lang w:val="en-US"/>
        </w:rPr>
      </w:pPr>
      <w:r>
        <w:rPr>
          <w:rFonts w:ascii="Times New Roman" w:cs="Times New Roman" w:hAnsi="Times New Roman"/>
          <w:b/>
          <w:color w:val="000000"/>
          <w:sz w:val="22"/>
          <w:rtl w:val="off"/>
          <w:lang w:val="en-US"/>
        </w:rPr>
        <w:t>Філософ І.Ільїн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15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2"/>
          <w:lang w:val="en-US"/>
        </w:rPr>
      </w:pPr>
      <w:r>
        <w:rPr>
          <w:rFonts w:ascii="Times New Roman" w:cs="Times New Roman" w:hAnsi="Times New Roman"/>
          <w:color w:val="000000"/>
          <w:sz w:val="22"/>
          <w:rtl w:val="off"/>
          <w:lang w:val="en-US"/>
        </w:rPr>
        <w:t>Жодні дитячі садки, дитячі будинки, притулки й подібні фальшиві заміни сім'ї не дадуть дитині необхідного, бо головною силою виховання є те взаємне почуття особистої незамінності, яке пов'язує батьків з дитиною і дитину з батьками своєрідним єдиним зв'язком — утаємниченим зв'язком кревної любові. Лише в сім'ї дитина почувається єдиною і неповторною, вистражданою, істотою, яка виникла через поєднання двох інших істот і зобов'язана їм своїм життям. Цього ніщо не може замінити. І як би добре не виховували годованця, він завжди зітхатиме десь на самоті про свого кревного батька і про свою кревну матір .</w:t>
      </w:r>
    </w:p>
    <w:p>
      <w:pPr>
        <w:rPr>
          <w:rFonts w:ascii="Times New Roman" w:cs="Times New Roman" w:hAnsi="Times New Roman"/>
        </w:rPr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open_sansregular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</cp:coreProperties>
</file>